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3D797" w14:textId="60A72D49" w:rsidR="005623DC" w:rsidRPr="000E1A19" w:rsidRDefault="005623DC" w:rsidP="005623DC">
      <w:pPr>
        <w:rPr>
          <w:b/>
          <w:bCs/>
        </w:rPr>
      </w:pPr>
      <w:r w:rsidRPr="005623DC">
        <w:rPr>
          <w:b/>
          <w:bCs/>
        </w:rPr>
        <w:t xml:space="preserve">Reglement </w:t>
      </w:r>
      <w:r w:rsidRPr="000E1A19">
        <w:rPr>
          <w:b/>
          <w:bCs/>
        </w:rPr>
        <w:t xml:space="preserve">voor </w:t>
      </w:r>
      <w:r w:rsidR="0050410C" w:rsidRPr="000E1A19">
        <w:rPr>
          <w:b/>
          <w:bCs/>
        </w:rPr>
        <w:t>het omgaan met conflicten in een team met een speler.</w:t>
      </w:r>
    </w:p>
    <w:p w14:paraId="46628A4E" w14:textId="77777777" w:rsidR="005623DC" w:rsidRPr="000E1A19" w:rsidRDefault="005623DC" w:rsidP="005623DC">
      <w:r w:rsidRPr="000E1A19">
        <w:rPr>
          <w:b/>
          <w:bCs/>
        </w:rPr>
        <w:t>Inleiding</w:t>
      </w:r>
    </w:p>
    <w:p w14:paraId="7D64271B" w14:textId="3DC4329F" w:rsidR="0050410C" w:rsidRDefault="0050410C" w:rsidP="005623DC">
      <w:r w:rsidRPr="000E1A19">
        <w:t xml:space="preserve">Dit reglement </w:t>
      </w:r>
      <w:r w:rsidR="00A9730E" w:rsidRPr="000E1A19">
        <w:t>geeft</w:t>
      </w:r>
      <w:r w:rsidRPr="000E1A19">
        <w:t xml:space="preserve"> richtlijnen over de te volgen procedure bij lastige conflicten in een team met een speler. Daarbij worden ook de voorwaarden aangegeven waaronder een speler uit een team verwijderd zou kunnen worden. Doel van dit reglement is een eerlijke en transparante werkwijze te bieden voor mogelijk onoplosbare problemen.</w:t>
      </w:r>
      <w:r>
        <w:t xml:space="preserve"> </w:t>
      </w:r>
    </w:p>
    <w:p w14:paraId="4D60B2FE" w14:textId="05CBFAE0" w:rsidR="005623DC" w:rsidRPr="005623DC" w:rsidRDefault="005623DC" w:rsidP="005623DC">
      <w:r w:rsidRPr="005623DC">
        <w:t>Dit reglement heeft als doel duidelijke richtlijnen te geven over de procedure en de voorwaarden waaronder een speler uit een team kan worden verwijderd. Het reglement is opgesteld om eerlijkheid</w:t>
      </w:r>
      <w:r w:rsidR="007900AD">
        <w:t xml:space="preserve"> en</w:t>
      </w:r>
      <w:r w:rsidRPr="005623DC">
        <w:t xml:space="preserve"> transparantie </w:t>
      </w:r>
      <w:r w:rsidR="008E2382">
        <w:t xml:space="preserve">te bieden </w:t>
      </w:r>
      <w:r w:rsidRPr="005623DC">
        <w:t xml:space="preserve">in gevallen waarin het nodig is om een speler uit </w:t>
      </w:r>
      <w:r w:rsidR="008E2382">
        <w:t>een</w:t>
      </w:r>
      <w:r w:rsidRPr="005623DC">
        <w:t xml:space="preserve"> team te verwijderen.</w:t>
      </w:r>
    </w:p>
    <w:p w14:paraId="11BFA041" w14:textId="2F710C4A" w:rsidR="005623DC" w:rsidRPr="005623DC" w:rsidRDefault="005623DC" w:rsidP="005623DC">
      <w:r w:rsidRPr="005623DC">
        <w:rPr>
          <w:b/>
          <w:bCs/>
        </w:rPr>
        <w:t xml:space="preserve">Artikel 1: Gronden voor </w:t>
      </w:r>
      <w:r w:rsidR="007D33EA">
        <w:rPr>
          <w:b/>
          <w:bCs/>
        </w:rPr>
        <w:t>v</w:t>
      </w:r>
      <w:r w:rsidRPr="005623DC">
        <w:rPr>
          <w:b/>
          <w:bCs/>
        </w:rPr>
        <w:t>erwijdering</w:t>
      </w:r>
    </w:p>
    <w:p w14:paraId="7F739941" w14:textId="3503BECE" w:rsidR="005623DC" w:rsidRPr="005623DC" w:rsidRDefault="005623DC" w:rsidP="005623DC">
      <w:r w:rsidRPr="005623DC">
        <w:t>Een speler kan uit het team worden verwijderd om een van de volgende redenen:</w:t>
      </w:r>
    </w:p>
    <w:p w14:paraId="10CB42EF" w14:textId="72EBF419" w:rsidR="005623DC" w:rsidRDefault="005623DC" w:rsidP="005623DC">
      <w:pPr>
        <w:numPr>
          <w:ilvl w:val="0"/>
          <w:numId w:val="1"/>
        </w:numPr>
      </w:pPr>
      <w:r w:rsidRPr="005623DC">
        <w:rPr>
          <w:b/>
          <w:bCs/>
        </w:rPr>
        <w:t>Niet</w:t>
      </w:r>
      <w:r w:rsidR="00D7094D">
        <w:rPr>
          <w:b/>
          <w:bCs/>
        </w:rPr>
        <w:t xml:space="preserve"> n</w:t>
      </w:r>
      <w:r w:rsidRPr="005623DC">
        <w:rPr>
          <w:b/>
          <w:bCs/>
        </w:rPr>
        <w:t>alev</w:t>
      </w:r>
      <w:r w:rsidR="00D7094D">
        <w:rPr>
          <w:b/>
          <w:bCs/>
        </w:rPr>
        <w:t>en</w:t>
      </w:r>
      <w:r w:rsidRPr="005623DC">
        <w:rPr>
          <w:b/>
          <w:bCs/>
        </w:rPr>
        <w:t xml:space="preserve"> van </w:t>
      </w:r>
      <w:r w:rsidR="00D7094D">
        <w:rPr>
          <w:b/>
          <w:bCs/>
        </w:rPr>
        <w:t>de t</w:t>
      </w:r>
      <w:r w:rsidRPr="005623DC">
        <w:rPr>
          <w:b/>
          <w:bCs/>
        </w:rPr>
        <w:t>eamregels</w:t>
      </w:r>
      <w:r w:rsidRPr="005623DC">
        <w:br/>
        <w:t xml:space="preserve">De speler heeft herhaaldelijk de </w:t>
      </w:r>
      <w:r w:rsidR="00F71273">
        <w:t xml:space="preserve">door het team zelf vastgestelde </w:t>
      </w:r>
      <w:r w:rsidRPr="005623DC">
        <w:t xml:space="preserve">regels </w:t>
      </w:r>
      <w:r w:rsidR="00DC7488">
        <w:t>g</w:t>
      </w:r>
      <w:r w:rsidRPr="005623DC">
        <w:t>eschonden.</w:t>
      </w:r>
    </w:p>
    <w:p w14:paraId="7E84C637" w14:textId="724CFF82" w:rsidR="00724FF7" w:rsidRPr="005623DC" w:rsidRDefault="00724FF7" w:rsidP="00724FF7">
      <w:pPr>
        <w:numPr>
          <w:ilvl w:val="0"/>
          <w:numId w:val="1"/>
        </w:numPr>
      </w:pPr>
      <w:r w:rsidRPr="004F42E3">
        <w:rPr>
          <w:b/>
          <w:bCs/>
        </w:rPr>
        <w:t>Onenigheid met teamleden</w:t>
      </w:r>
      <w:r w:rsidRPr="004F42E3">
        <w:t>: Persoonlijke conflicten of een slechte relatie met de teamleden kunnen leiden tot de verwijdering van een speler uit het team.</w:t>
      </w:r>
      <w:r w:rsidR="00F027C5">
        <w:t xml:space="preserve"> </w:t>
      </w:r>
    </w:p>
    <w:p w14:paraId="60D38917" w14:textId="479D20A9" w:rsidR="005623DC" w:rsidRDefault="005623DC" w:rsidP="005623DC">
      <w:pPr>
        <w:numPr>
          <w:ilvl w:val="0"/>
          <w:numId w:val="1"/>
        </w:numPr>
      </w:pPr>
      <w:r w:rsidRPr="005623DC">
        <w:rPr>
          <w:b/>
          <w:bCs/>
        </w:rPr>
        <w:t>On</w:t>
      </w:r>
      <w:r w:rsidR="00B047DD">
        <w:rPr>
          <w:b/>
          <w:bCs/>
        </w:rPr>
        <w:t>sportief g</w:t>
      </w:r>
      <w:r w:rsidRPr="005623DC">
        <w:rPr>
          <w:b/>
          <w:bCs/>
        </w:rPr>
        <w:t>edrag</w:t>
      </w:r>
      <w:r w:rsidRPr="005623DC">
        <w:br/>
        <w:t xml:space="preserve">De speler vertoont gedrag dat schadelijk is voor de reputatie van het team of de </w:t>
      </w:r>
      <w:r w:rsidR="002C2913">
        <w:t>vereniging</w:t>
      </w:r>
      <w:r w:rsidRPr="005623DC">
        <w:t xml:space="preserve">, zoals onsportief gedrag, </w:t>
      </w:r>
      <w:r w:rsidR="00A80670">
        <w:t xml:space="preserve">ruzies </w:t>
      </w:r>
      <w:r w:rsidR="00FD4F99">
        <w:t xml:space="preserve">of </w:t>
      </w:r>
      <w:r w:rsidRPr="005623DC">
        <w:t>beledigingen naar andere teamleden, of respectloos gedrag richting tegenstanders of officials.</w:t>
      </w:r>
    </w:p>
    <w:p w14:paraId="44302096" w14:textId="51446A71" w:rsidR="005623DC" w:rsidRPr="005623DC" w:rsidRDefault="005623DC" w:rsidP="006104A8">
      <w:pPr>
        <w:numPr>
          <w:ilvl w:val="0"/>
          <w:numId w:val="1"/>
        </w:numPr>
      </w:pPr>
      <w:r w:rsidRPr="005623DC">
        <w:rPr>
          <w:b/>
          <w:bCs/>
        </w:rPr>
        <w:t xml:space="preserve">Frequent </w:t>
      </w:r>
      <w:r w:rsidR="00B653ED">
        <w:rPr>
          <w:b/>
          <w:bCs/>
        </w:rPr>
        <w:t>n</w:t>
      </w:r>
      <w:r w:rsidRPr="005623DC">
        <w:rPr>
          <w:b/>
          <w:bCs/>
        </w:rPr>
        <w:t>iet</w:t>
      </w:r>
      <w:r w:rsidR="00B653ED">
        <w:rPr>
          <w:b/>
          <w:bCs/>
        </w:rPr>
        <w:t xml:space="preserve"> b</w:t>
      </w:r>
      <w:r w:rsidRPr="005623DC">
        <w:rPr>
          <w:b/>
          <w:bCs/>
        </w:rPr>
        <w:t xml:space="preserve">ijwonen van </w:t>
      </w:r>
      <w:r w:rsidR="00B653ED">
        <w:rPr>
          <w:b/>
          <w:bCs/>
        </w:rPr>
        <w:t>t</w:t>
      </w:r>
      <w:r w:rsidRPr="005623DC">
        <w:rPr>
          <w:b/>
          <w:bCs/>
        </w:rPr>
        <w:t>eamactiviteiten</w:t>
      </w:r>
      <w:r w:rsidRPr="005623DC">
        <w:br/>
        <w:t>De speler heeft zich herhaaldelijk afwezig getoond bij teamtrainingen, wedstrijden of andere teamactiviteiten zonder geldige reden.</w:t>
      </w:r>
    </w:p>
    <w:p w14:paraId="055EF84E" w14:textId="1D57EFC4" w:rsidR="005623DC" w:rsidRPr="005623DC" w:rsidRDefault="005623DC" w:rsidP="005623DC">
      <w:pPr>
        <w:numPr>
          <w:ilvl w:val="0"/>
          <w:numId w:val="1"/>
        </w:numPr>
      </w:pPr>
      <w:r w:rsidRPr="005623DC">
        <w:rPr>
          <w:b/>
          <w:bCs/>
        </w:rPr>
        <w:t xml:space="preserve">Gezondheids- of </w:t>
      </w:r>
      <w:r w:rsidR="00CD2E5C">
        <w:rPr>
          <w:b/>
          <w:bCs/>
        </w:rPr>
        <w:t>b</w:t>
      </w:r>
      <w:r w:rsidRPr="005623DC">
        <w:rPr>
          <w:b/>
          <w:bCs/>
        </w:rPr>
        <w:t>eschikbaarheidsoverwegingen</w:t>
      </w:r>
      <w:r w:rsidRPr="005623DC">
        <w:br/>
        <w:t xml:space="preserve">De speler is langdurig niet beschikbaar voor deelname aan wedstrijden </w:t>
      </w:r>
      <w:r w:rsidR="00CD2E5C">
        <w:t xml:space="preserve">en trainingen </w:t>
      </w:r>
      <w:r w:rsidRPr="005623DC">
        <w:t>door fysieke of persoonlijke problemen, en er is geen vooruitzicht op herstel of verbetering binnen een redelijke termijn.</w:t>
      </w:r>
    </w:p>
    <w:p w14:paraId="27688BB3" w14:textId="1C406924" w:rsidR="005623DC" w:rsidRPr="005623DC" w:rsidRDefault="005623DC" w:rsidP="005623DC">
      <w:pPr>
        <w:numPr>
          <w:ilvl w:val="0"/>
          <w:numId w:val="1"/>
        </w:numPr>
      </w:pPr>
      <w:r w:rsidRPr="005623DC">
        <w:rPr>
          <w:b/>
          <w:bCs/>
        </w:rPr>
        <w:t xml:space="preserve">Overtreding van </w:t>
      </w:r>
      <w:r w:rsidR="007D5098">
        <w:rPr>
          <w:b/>
          <w:bCs/>
        </w:rPr>
        <w:t>c</w:t>
      </w:r>
      <w:r w:rsidRPr="005623DC">
        <w:rPr>
          <w:b/>
          <w:bCs/>
        </w:rPr>
        <w:t xml:space="preserve">lub- of </w:t>
      </w:r>
      <w:r w:rsidR="007D5098">
        <w:rPr>
          <w:b/>
          <w:bCs/>
        </w:rPr>
        <w:t>w</w:t>
      </w:r>
      <w:r w:rsidRPr="005623DC">
        <w:rPr>
          <w:b/>
          <w:bCs/>
        </w:rPr>
        <w:t xml:space="preserve">ettelijke </w:t>
      </w:r>
      <w:r w:rsidR="00527272">
        <w:rPr>
          <w:b/>
          <w:bCs/>
        </w:rPr>
        <w:t>r</w:t>
      </w:r>
      <w:r w:rsidRPr="005623DC">
        <w:rPr>
          <w:b/>
          <w:bCs/>
        </w:rPr>
        <w:t>egels</w:t>
      </w:r>
      <w:r w:rsidRPr="005623DC">
        <w:br/>
        <w:t>De speler heeft zich schuldig gemaakt aan ernstige overtredingen van de club- of golf</w:t>
      </w:r>
      <w:r w:rsidR="007D5098">
        <w:t>regels</w:t>
      </w:r>
      <w:r w:rsidRPr="005623DC">
        <w:t xml:space="preserve"> (bijvoorbeeld </w:t>
      </w:r>
      <w:r w:rsidR="001B31C5">
        <w:t xml:space="preserve">ernstige overtreding van de golfregels die mits </w:t>
      </w:r>
      <w:r w:rsidR="000561FA">
        <w:t xml:space="preserve">vastgesteld tot diskwalificatie zouden leiden, </w:t>
      </w:r>
      <w:r w:rsidRPr="005623DC">
        <w:t>fraude, dopinggebruik).</w:t>
      </w:r>
    </w:p>
    <w:p w14:paraId="70C410D1" w14:textId="28083EAD" w:rsidR="005623DC" w:rsidRPr="005623DC" w:rsidRDefault="005623DC" w:rsidP="005623DC">
      <w:r w:rsidRPr="005623DC">
        <w:rPr>
          <w:b/>
          <w:bCs/>
        </w:rPr>
        <w:t xml:space="preserve">Artikel 2: Procedure voor </w:t>
      </w:r>
      <w:r w:rsidR="007D33EA">
        <w:rPr>
          <w:b/>
          <w:bCs/>
        </w:rPr>
        <w:t>v</w:t>
      </w:r>
      <w:r w:rsidRPr="005623DC">
        <w:rPr>
          <w:b/>
          <w:bCs/>
        </w:rPr>
        <w:t>erwijdering</w:t>
      </w:r>
    </w:p>
    <w:p w14:paraId="2CC60402" w14:textId="56164B62" w:rsidR="005623DC" w:rsidRPr="005623DC" w:rsidRDefault="005623DC" w:rsidP="005623DC">
      <w:pPr>
        <w:numPr>
          <w:ilvl w:val="0"/>
          <w:numId w:val="2"/>
        </w:numPr>
      </w:pPr>
      <w:r w:rsidRPr="005623DC">
        <w:rPr>
          <w:b/>
          <w:bCs/>
        </w:rPr>
        <w:t>Waarschuwing</w:t>
      </w:r>
      <w:r w:rsidRPr="005623DC">
        <w:br/>
        <w:t xml:space="preserve">Wanneer een speler zich schuldig maakt aan een of meer van de </w:t>
      </w:r>
      <w:r w:rsidRPr="005623DC">
        <w:lastRenderedPageBreak/>
        <w:t>bovengenoemde redenen, zal de team</w:t>
      </w:r>
      <w:r w:rsidR="00B62671">
        <w:t>captain</w:t>
      </w:r>
      <w:r w:rsidRPr="005623DC">
        <w:t xml:space="preserve"> of </w:t>
      </w:r>
      <w:proofErr w:type="gramStart"/>
      <w:r w:rsidR="0023725A">
        <w:t>indien</w:t>
      </w:r>
      <w:proofErr w:type="gramEnd"/>
      <w:r w:rsidR="0023725A">
        <w:t xml:space="preserve"> het juist de captain betreft één van de andere spelers </w:t>
      </w:r>
      <w:r w:rsidRPr="005623DC">
        <w:t xml:space="preserve">de </w:t>
      </w:r>
      <w:r w:rsidR="001A2D31">
        <w:t xml:space="preserve">betreffende </w:t>
      </w:r>
      <w:r w:rsidRPr="005623DC">
        <w:t>speler schriftelijk waarschuwen en de gelegenheid bieden om zijn of haar gedrag te verbeteren</w:t>
      </w:r>
      <w:r w:rsidR="001A2D31">
        <w:t xml:space="preserve">. Een afschrift van deze waarschuwing zal naar de </w:t>
      </w:r>
      <w:r w:rsidR="00562278">
        <w:t>Technische Commissie</w:t>
      </w:r>
      <w:r w:rsidR="001A2D31">
        <w:t xml:space="preserve"> worden gestuurd</w:t>
      </w:r>
      <w:r w:rsidR="00562278">
        <w:t>.</w:t>
      </w:r>
      <w:r w:rsidR="00C707FB">
        <w:t xml:space="preserve">                </w:t>
      </w:r>
      <w:r w:rsidRPr="005623DC">
        <w:t>De speler zal</w:t>
      </w:r>
      <w:r w:rsidR="00C707FB">
        <w:t>,</w:t>
      </w:r>
      <w:r w:rsidRPr="005623DC">
        <w:t xml:space="preserve"> </w:t>
      </w:r>
      <w:r w:rsidR="00A86393">
        <w:t>afhankelijk van de reden voor verwijdering</w:t>
      </w:r>
      <w:r w:rsidR="00C707FB">
        <w:t>,</w:t>
      </w:r>
      <w:r w:rsidR="00A86393">
        <w:t xml:space="preserve"> </w:t>
      </w:r>
      <w:r w:rsidRPr="005623DC">
        <w:t>een redelijke termijn krijgen (maximaal 30 dagen) om verbetering te tonen.</w:t>
      </w:r>
      <w:r w:rsidR="00A86393">
        <w:t xml:space="preserve"> </w:t>
      </w:r>
      <w:r w:rsidR="003A6590">
        <w:t xml:space="preserve">  </w:t>
      </w:r>
    </w:p>
    <w:p w14:paraId="439491B9" w14:textId="7A1EBF8A" w:rsidR="005623DC" w:rsidRPr="005623DC" w:rsidRDefault="005623DC" w:rsidP="005623DC">
      <w:pPr>
        <w:numPr>
          <w:ilvl w:val="0"/>
          <w:numId w:val="2"/>
        </w:numPr>
      </w:pPr>
      <w:r w:rsidRPr="005623DC">
        <w:rPr>
          <w:b/>
          <w:bCs/>
        </w:rPr>
        <w:t xml:space="preserve">Gesprek en </w:t>
      </w:r>
      <w:r w:rsidR="007D33EA">
        <w:rPr>
          <w:b/>
          <w:bCs/>
        </w:rPr>
        <w:t>e</w:t>
      </w:r>
      <w:r w:rsidRPr="005623DC">
        <w:rPr>
          <w:b/>
          <w:bCs/>
        </w:rPr>
        <w:t>valuatie</w:t>
      </w:r>
      <w:r w:rsidRPr="005623DC">
        <w:br/>
      </w:r>
      <w:proofErr w:type="gramStart"/>
      <w:r w:rsidRPr="005623DC">
        <w:t>Indien</w:t>
      </w:r>
      <w:proofErr w:type="gramEnd"/>
      <w:r w:rsidRPr="005623DC">
        <w:t xml:space="preserve"> er geen verbetering optreedt, zal een formeel gesprek worden ingepland tussen de speler</w:t>
      </w:r>
      <w:r w:rsidR="009F7B94">
        <w:t xml:space="preserve"> e</w:t>
      </w:r>
      <w:r w:rsidRPr="005623DC">
        <w:t xml:space="preserve">n </w:t>
      </w:r>
      <w:r w:rsidR="001B732A">
        <w:t xml:space="preserve">de captain en een </w:t>
      </w:r>
      <w:r w:rsidR="0032096D">
        <w:t xml:space="preserve">derde </w:t>
      </w:r>
      <w:r w:rsidR="001B732A">
        <w:t>speler uit het team</w:t>
      </w:r>
      <w:r w:rsidRPr="005623DC">
        <w:t>. In dit gesprek worden de zorgen besproken en kan de speler zijn of haar standpunt verduidelijken. Het doel is om tot een gezamenlijke oplossing te komen.</w:t>
      </w:r>
      <w:r w:rsidR="000447AF">
        <w:t xml:space="preserve"> Een lid van de </w:t>
      </w:r>
      <w:r w:rsidR="00080924">
        <w:t>T</w:t>
      </w:r>
      <w:r w:rsidR="000447AF">
        <w:t xml:space="preserve">echnische </w:t>
      </w:r>
      <w:r w:rsidR="00080924">
        <w:t>C</w:t>
      </w:r>
      <w:r w:rsidR="000447AF">
        <w:t xml:space="preserve">ommissie zal bij dat gesprek aanwezig zijn </w:t>
      </w:r>
      <w:r w:rsidR="00017E2B">
        <w:t xml:space="preserve">als toehoorder en </w:t>
      </w:r>
      <w:r w:rsidR="00BF07D1">
        <w:t>toezien</w:t>
      </w:r>
      <w:r w:rsidR="00017E2B">
        <w:t xml:space="preserve"> op naleving van </w:t>
      </w:r>
      <w:r w:rsidR="00C8571E">
        <w:t xml:space="preserve">de </w:t>
      </w:r>
      <w:r w:rsidR="00A74882">
        <w:t>juiste procedures</w:t>
      </w:r>
      <w:r w:rsidR="00017E2B">
        <w:t>.</w:t>
      </w:r>
      <w:r w:rsidR="00364F2A">
        <w:t xml:space="preserve"> </w:t>
      </w:r>
    </w:p>
    <w:p w14:paraId="35A74D9C" w14:textId="5842D4A3" w:rsidR="005623DC" w:rsidRPr="005623DC" w:rsidRDefault="005623DC" w:rsidP="005623DC">
      <w:pPr>
        <w:numPr>
          <w:ilvl w:val="0"/>
          <w:numId w:val="2"/>
        </w:numPr>
      </w:pPr>
      <w:r w:rsidRPr="005623DC">
        <w:rPr>
          <w:b/>
          <w:bCs/>
        </w:rPr>
        <w:t>Verwijderingsbesluit</w:t>
      </w:r>
      <w:r w:rsidRPr="005623DC">
        <w:br/>
      </w:r>
      <w:proofErr w:type="gramStart"/>
      <w:r w:rsidRPr="005623DC">
        <w:t>Indien</w:t>
      </w:r>
      <w:proofErr w:type="gramEnd"/>
      <w:r w:rsidRPr="005623DC">
        <w:t xml:space="preserve"> na het gesprek geen bevredigende oplossing wordt bereikt, </w:t>
      </w:r>
      <w:r w:rsidR="002B1CA1">
        <w:t>kan een</w:t>
      </w:r>
      <w:r w:rsidRPr="005623DC">
        <w:t xml:space="preserve"> beslissing tot verwijdering uit het team worden genomen. Dit besluit wordt genomen door </w:t>
      </w:r>
      <w:r w:rsidR="00A80113">
        <w:t>de T</w:t>
      </w:r>
      <w:r w:rsidR="002B1CA1">
        <w:t xml:space="preserve">echnische </w:t>
      </w:r>
      <w:r w:rsidR="00A80113">
        <w:t>C</w:t>
      </w:r>
      <w:r w:rsidR="002B1CA1">
        <w:t>ommissie</w:t>
      </w:r>
      <w:r w:rsidR="00A80113">
        <w:t xml:space="preserve"> in nauw overleg met het bestuur van de vereniging</w:t>
      </w:r>
      <w:r w:rsidRPr="005623DC">
        <w:t xml:space="preserve"> en zal schriftelijk aan de speler worden medegedeeld.</w:t>
      </w:r>
    </w:p>
    <w:p w14:paraId="6E59269F" w14:textId="4812D979" w:rsidR="005623DC" w:rsidRPr="005623DC" w:rsidRDefault="005623DC" w:rsidP="005623DC">
      <w:pPr>
        <w:numPr>
          <w:ilvl w:val="0"/>
          <w:numId w:val="2"/>
        </w:numPr>
      </w:pPr>
      <w:r w:rsidRPr="005623DC">
        <w:rPr>
          <w:b/>
          <w:bCs/>
        </w:rPr>
        <w:t xml:space="preserve">Tijdslijn en </w:t>
      </w:r>
      <w:r w:rsidR="007D33EA">
        <w:rPr>
          <w:b/>
          <w:bCs/>
        </w:rPr>
        <w:t>o</w:t>
      </w:r>
      <w:r w:rsidRPr="005623DC">
        <w:rPr>
          <w:b/>
          <w:bCs/>
        </w:rPr>
        <w:t>vergang</w:t>
      </w:r>
      <w:r w:rsidRPr="005623DC">
        <w:br/>
        <w:t>De speler krijgt 7 dagen de tijd om bezwaar aan te tekenen tegen het verwijderingsbesluit. Indien bezwaar wordt gemaakt, zal er een verdere evaluatie plaatsvinden, waarbij de speler en betrokkenen een tweede gesprek kunnen voeren.</w:t>
      </w:r>
      <w:r w:rsidR="00B124DA">
        <w:t xml:space="preserve"> Bij dit gesprek </w:t>
      </w:r>
      <w:r w:rsidR="00AB1951">
        <w:t>zijn zowel een afgevaardigde van de T</w:t>
      </w:r>
      <w:r w:rsidR="00AE526E">
        <w:t xml:space="preserve">echnische </w:t>
      </w:r>
      <w:r w:rsidR="00AB1951">
        <w:t>C</w:t>
      </w:r>
      <w:r w:rsidR="00AE526E">
        <w:t>ommissie</w:t>
      </w:r>
      <w:r w:rsidR="00AB1951">
        <w:t xml:space="preserve"> als van het bestuur aanwezig</w:t>
      </w:r>
      <w:r w:rsidR="00BE1D02">
        <w:t xml:space="preserve"> en zij zullen nu ook een inhoudelijke afweging van de argumenten maken.</w:t>
      </w:r>
    </w:p>
    <w:p w14:paraId="6D2B9081" w14:textId="7DDEBA07" w:rsidR="005623DC" w:rsidRDefault="005623DC" w:rsidP="005623DC">
      <w:pPr>
        <w:numPr>
          <w:ilvl w:val="0"/>
          <w:numId w:val="2"/>
        </w:numPr>
      </w:pPr>
      <w:r w:rsidRPr="005623DC">
        <w:rPr>
          <w:b/>
          <w:bCs/>
        </w:rPr>
        <w:t xml:space="preserve">Definitieve </w:t>
      </w:r>
      <w:r w:rsidR="007D33EA">
        <w:rPr>
          <w:b/>
          <w:bCs/>
        </w:rPr>
        <w:t>v</w:t>
      </w:r>
      <w:r w:rsidRPr="005623DC">
        <w:rPr>
          <w:b/>
          <w:bCs/>
        </w:rPr>
        <w:t>erwijdering</w:t>
      </w:r>
      <w:r w:rsidRPr="005623DC">
        <w:br/>
      </w:r>
      <w:proofErr w:type="gramStart"/>
      <w:r w:rsidRPr="005623DC">
        <w:t>Indien</w:t>
      </w:r>
      <w:proofErr w:type="gramEnd"/>
      <w:r w:rsidRPr="005623DC">
        <w:t xml:space="preserve"> het bezwaar niet wordt ingewilligd, wordt de speler definitief verwijderd uit het team. De speler wordt schriftelijk op de hoogte gesteld van deze beslissing.</w:t>
      </w:r>
    </w:p>
    <w:p w14:paraId="14738CA5" w14:textId="58919BF7" w:rsidR="003E560E" w:rsidRPr="003E560E" w:rsidRDefault="003E560E" w:rsidP="005623DC">
      <w:pPr>
        <w:numPr>
          <w:ilvl w:val="0"/>
          <w:numId w:val="2"/>
        </w:numPr>
      </w:pPr>
      <w:r>
        <w:rPr>
          <w:b/>
          <w:bCs/>
        </w:rPr>
        <w:t>Alternatief</w:t>
      </w:r>
    </w:p>
    <w:p w14:paraId="10EC98EE" w14:textId="68FDFA70" w:rsidR="003E560E" w:rsidRPr="00AD0BD6" w:rsidRDefault="00AD0BD6" w:rsidP="003E560E">
      <w:pPr>
        <w:ind w:left="720"/>
      </w:pPr>
      <w:r w:rsidRPr="00AD0BD6">
        <w:t xml:space="preserve">Na de definitieve </w:t>
      </w:r>
      <w:r>
        <w:t>verwijdering uit het team zal de T</w:t>
      </w:r>
      <w:r w:rsidR="00BB7A98">
        <w:t xml:space="preserve">echnische </w:t>
      </w:r>
      <w:r>
        <w:t>C</w:t>
      </w:r>
      <w:r w:rsidR="00BB7A98">
        <w:t>ommissie</w:t>
      </w:r>
      <w:r>
        <w:t xml:space="preserve"> samen met de speler op zoek gaan naar mogelijke alternatieven. </w:t>
      </w:r>
      <w:r w:rsidR="00F40245">
        <w:t>Dat kan plaatsing in een ander team zijn maar ook niet deelnemen aan de competitie.</w:t>
      </w:r>
      <w:r w:rsidR="00A93D29">
        <w:t xml:space="preserve"> De speler kan </w:t>
      </w:r>
      <w:r w:rsidR="00C70C56">
        <w:t xml:space="preserve">hier </w:t>
      </w:r>
      <w:r w:rsidR="00A93D29">
        <w:t xml:space="preserve">geen rechten </w:t>
      </w:r>
      <w:r w:rsidR="00C70C56">
        <w:t xml:space="preserve">aan </w:t>
      </w:r>
      <w:r w:rsidR="00A93D29">
        <w:t>ontlenen</w:t>
      </w:r>
      <w:r w:rsidR="00C70C56">
        <w:t>, de T</w:t>
      </w:r>
      <w:r w:rsidR="00BB7A98">
        <w:t xml:space="preserve">echnische </w:t>
      </w:r>
      <w:r w:rsidR="00C70C56">
        <w:t>C</w:t>
      </w:r>
      <w:r w:rsidR="00BB7A98">
        <w:t>ommissie</w:t>
      </w:r>
      <w:r w:rsidR="00C70C56">
        <w:t xml:space="preserve"> heeft uitsluitend een inspanningsverplichting.</w:t>
      </w:r>
    </w:p>
    <w:p w14:paraId="3B5390B0" w14:textId="3FECCC2C" w:rsidR="005623DC" w:rsidRPr="005623DC" w:rsidRDefault="005623DC" w:rsidP="005623DC">
      <w:r w:rsidRPr="005623DC">
        <w:rPr>
          <w:b/>
          <w:bCs/>
        </w:rPr>
        <w:t xml:space="preserve">Artikel 3: Gevolgen van </w:t>
      </w:r>
      <w:r w:rsidR="007D33EA">
        <w:rPr>
          <w:b/>
          <w:bCs/>
        </w:rPr>
        <w:t>v</w:t>
      </w:r>
      <w:r w:rsidRPr="005623DC">
        <w:rPr>
          <w:b/>
          <w:bCs/>
        </w:rPr>
        <w:t>erwijdering</w:t>
      </w:r>
    </w:p>
    <w:p w14:paraId="0FE2721A" w14:textId="4B98E683" w:rsidR="005623DC" w:rsidRPr="005623DC" w:rsidRDefault="005623DC" w:rsidP="005623DC">
      <w:pPr>
        <w:numPr>
          <w:ilvl w:val="0"/>
          <w:numId w:val="3"/>
        </w:numPr>
      </w:pPr>
      <w:r w:rsidRPr="005623DC">
        <w:rPr>
          <w:b/>
          <w:bCs/>
        </w:rPr>
        <w:lastRenderedPageBreak/>
        <w:t xml:space="preserve">Verlies van </w:t>
      </w:r>
      <w:r w:rsidR="007D33EA">
        <w:rPr>
          <w:b/>
          <w:bCs/>
        </w:rPr>
        <w:t>t</w:t>
      </w:r>
      <w:r w:rsidRPr="005623DC">
        <w:rPr>
          <w:b/>
          <w:bCs/>
        </w:rPr>
        <w:t>eamstatus</w:t>
      </w:r>
      <w:r w:rsidRPr="005623DC">
        <w:br/>
        <w:t xml:space="preserve">De speler verliest zijn of haar status als lid van het team en mag niet meer deelnemen aan teamactiviteiten </w:t>
      </w:r>
      <w:r w:rsidR="009D61FE">
        <w:t xml:space="preserve">en </w:t>
      </w:r>
      <w:r w:rsidR="00453497">
        <w:t>-</w:t>
      </w:r>
      <w:r w:rsidRPr="005623DC">
        <w:t>wedstrijden.</w:t>
      </w:r>
    </w:p>
    <w:p w14:paraId="7D4011D4" w14:textId="3BBE1B86" w:rsidR="005623DC" w:rsidRPr="005623DC" w:rsidRDefault="005623DC" w:rsidP="005623DC">
      <w:pPr>
        <w:numPr>
          <w:ilvl w:val="0"/>
          <w:numId w:val="3"/>
        </w:numPr>
      </w:pPr>
      <w:r w:rsidRPr="005623DC">
        <w:rPr>
          <w:b/>
          <w:bCs/>
        </w:rPr>
        <w:t xml:space="preserve">Materiële </w:t>
      </w:r>
      <w:r w:rsidR="007D33EA">
        <w:rPr>
          <w:b/>
          <w:bCs/>
        </w:rPr>
        <w:t>z</w:t>
      </w:r>
      <w:r w:rsidRPr="005623DC">
        <w:rPr>
          <w:b/>
          <w:bCs/>
        </w:rPr>
        <w:t>aken</w:t>
      </w:r>
      <w:r w:rsidRPr="005623DC">
        <w:br/>
        <w:t>De speler dient alle eigendommen van het team (zoals teamkleding, uitrusting, en materialen) binnen een redelijke termijn (maximaal 7 dagen) in te leveren bij de team</w:t>
      </w:r>
      <w:r w:rsidR="00453497">
        <w:t>captain</w:t>
      </w:r>
      <w:r w:rsidRPr="005623DC">
        <w:t xml:space="preserve"> of </w:t>
      </w:r>
      <w:r w:rsidR="00453497">
        <w:t xml:space="preserve">de </w:t>
      </w:r>
      <w:r w:rsidR="00870CA5">
        <w:t>Technische Commissie</w:t>
      </w:r>
      <w:r w:rsidRPr="005623DC">
        <w:t>.</w:t>
      </w:r>
    </w:p>
    <w:p w14:paraId="1DF8EFAC" w14:textId="1B2C26E6" w:rsidR="005623DC" w:rsidRPr="005623DC" w:rsidRDefault="005623DC" w:rsidP="005623DC">
      <w:pPr>
        <w:numPr>
          <w:ilvl w:val="0"/>
          <w:numId w:val="3"/>
        </w:numPr>
      </w:pPr>
      <w:r w:rsidRPr="005623DC">
        <w:rPr>
          <w:b/>
          <w:bCs/>
        </w:rPr>
        <w:t xml:space="preserve">Financiële </w:t>
      </w:r>
      <w:r w:rsidR="007D33EA">
        <w:rPr>
          <w:b/>
          <w:bCs/>
        </w:rPr>
        <w:t>v</w:t>
      </w:r>
      <w:r w:rsidRPr="005623DC">
        <w:rPr>
          <w:b/>
          <w:bCs/>
        </w:rPr>
        <w:t>erplichtingen</w:t>
      </w:r>
      <w:r w:rsidRPr="005623DC">
        <w:br/>
        <w:t>De speler is verplicht om eventuele openstaande bijdragen voor teamactiviteiten of -kosten te voldoen, tenzij anders overeengekomen.</w:t>
      </w:r>
    </w:p>
    <w:p w14:paraId="720F647C" w14:textId="471BCD9B" w:rsidR="005623DC" w:rsidRPr="005623DC" w:rsidRDefault="005623DC" w:rsidP="005623DC">
      <w:r w:rsidRPr="005623DC">
        <w:rPr>
          <w:b/>
          <w:bCs/>
        </w:rPr>
        <w:t xml:space="preserve">Artikel 4: Hoger </w:t>
      </w:r>
      <w:r w:rsidR="007D33EA">
        <w:rPr>
          <w:b/>
          <w:bCs/>
        </w:rPr>
        <w:t>b</w:t>
      </w:r>
      <w:r w:rsidRPr="005623DC">
        <w:rPr>
          <w:b/>
          <w:bCs/>
        </w:rPr>
        <w:t>eroep</w:t>
      </w:r>
    </w:p>
    <w:p w14:paraId="538EE26E" w14:textId="69E82EA1" w:rsidR="005623DC" w:rsidRPr="005623DC" w:rsidRDefault="005623DC" w:rsidP="005623DC">
      <w:proofErr w:type="gramStart"/>
      <w:r w:rsidRPr="005623DC">
        <w:t>Indien</w:t>
      </w:r>
      <w:proofErr w:type="gramEnd"/>
      <w:r w:rsidRPr="005623DC">
        <w:t xml:space="preserve"> een speler het niet eens is met het besluit tot verwijdering, kan hij of zij in beroep gaan bij een onafhankelijke commissie van de </w:t>
      </w:r>
      <w:r w:rsidR="007B1FA6">
        <w:t>vereniging</w:t>
      </w:r>
      <w:r w:rsidRPr="005623DC">
        <w:t xml:space="preserve">. </w:t>
      </w:r>
      <w:r w:rsidR="00A74882">
        <w:t>De</w:t>
      </w:r>
      <w:r w:rsidR="00BC59B8">
        <w:t>ze</w:t>
      </w:r>
      <w:r w:rsidR="00A74882">
        <w:t xml:space="preserve"> commissie bestaat uit </w:t>
      </w:r>
      <w:r w:rsidR="00C720B4">
        <w:t xml:space="preserve">3 leden van de vereniging, een lid van het bestuur, een lid voor te dragen door de speler en een lid voor te dragen door het team. </w:t>
      </w:r>
      <w:r w:rsidRPr="005623DC">
        <w:t>Deze commissie zal het beroep binnen 14 dagen na ontvangst be</w:t>
      </w:r>
      <w:r w:rsidR="00BC59B8">
        <w:t>oordelen</w:t>
      </w:r>
      <w:r w:rsidRPr="005623DC">
        <w:t xml:space="preserve"> </w:t>
      </w:r>
      <w:r w:rsidR="007F62A7">
        <w:t xml:space="preserve">op </w:t>
      </w:r>
      <w:r w:rsidR="00BC59B8">
        <w:t xml:space="preserve">de </w:t>
      </w:r>
      <w:r w:rsidR="007F62A7">
        <w:t xml:space="preserve">gevolgde procedure en </w:t>
      </w:r>
      <w:r w:rsidR="00673A65">
        <w:t>een redelijke</w:t>
      </w:r>
      <w:r w:rsidR="007F62A7">
        <w:t xml:space="preserve"> </w:t>
      </w:r>
      <w:r w:rsidR="00771395">
        <w:t xml:space="preserve">weging van de argumenten </w:t>
      </w:r>
      <w:r w:rsidRPr="005623DC">
        <w:t xml:space="preserve">en een definitief </w:t>
      </w:r>
      <w:r w:rsidR="00FB51E9">
        <w:t xml:space="preserve">en bindend </w:t>
      </w:r>
      <w:r w:rsidRPr="005623DC">
        <w:t xml:space="preserve">besluit </w:t>
      </w:r>
      <w:r w:rsidR="001643D6">
        <w:t xml:space="preserve">bij meerderheid van stemmen </w:t>
      </w:r>
      <w:r w:rsidRPr="005623DC">
        <w:t>nemen.</w:t>
      </w:r>
      <w:r w:rsidR="001643D6">
        <w:t xml:space="preserve"> </w:t>
      </w:r>
      <w:r w:rsidR="00771395">
        <w:t xml:space="preserve">De </w:t>
      </w:r>
      <w:r w:rsidR="00A57303">
        <w:t xml:space="preserve">uitslag zal schriftelijk </w:t>
      </w:r>
      <w:r w:rsidR="00673A65">
        <w:t>aan</w:t>
      </w:r>
      <w:r w:rsidR="00A57303">
        <w:t xml:space="preserve"> de speler worden meegedeeld.</w:t>
      </w:r>
    </w:p>
    <w:p w14:paraId="2B9179B1" w14:textId="77777777" w:rsidR="005623DC" w:rsidRPr="005623DC" w:rsidRDefault="005623DC" w:rsidP="005623DC">
      <w:r w:rsidRPr="005623DC">
        <w:rPr>
          <w:b/>
          <w:bCs/>
        </w:rPr>
        <w:t>Artikel 5: Slotbepalingen</w:t>
      </w:r>
    </w:p>
    <w:p w14:paraId="06F64C14" w14:textId="21EC34F4" w:rsidR="005623DC" w:rsidRPr="005623DC" w:rsidRDefault="005623DC" w:rsidP="00806187">
      <w:pPr>
        <w:numPr>
          <w:ilvl w:val="0"/>
          <w:numId w:val="6"/>
        </w:numPr>
      </w:pPr>
      <w:r w:rsidRPr="005623DC">
        <w:rPr>
          <w:b/>
          <w:bCs/>
        </w:rPr>
        <w:t>Wijzigingen</w:t>
      </w:r>
      <w:r w:rsidRPr="005623DC">
        <w:br/>
        <w:t>Dit reglement kan door het bestuur van de club worden aangepast.</w:t>
      </w:r>
      <w:r w:rsidR="00C80526">
        <w:t xml:space="preserve"> Aanpassingen </w:t>
      </w:r>
      <w:r w:rsidR="00BB2623">
        <w:t xml:space="preserve">gelden niet voor </w:t>
      </w:r>
      <w:proofErr w:type="gramStart"/>
      <w:r w:rsidR="00BB2623">
        <w:t>reeds</w:t>
      </w:r>
      <w:proofErr w:type="gramEnd"/>
      <w:r w:rsidR="00BB2623">
        <w:t xml:space="preserve"> lopende zaken.</w:t>
      </w:r>
    </w:p>
    <w:p w14:paraId="31D14766" w14:textId="19B81B6E" w:rsidR="005623DC" w:rsidRDefault="005623DC" w:rsidP="00806187">
      <w:pPr>
        <w:numPr>
          <w:ilvl w:val="0"/>
          <w:numId w:val="6"/>
        </w:numPr>
      </w:pPr>
      <w:r w:rsidRPr="005623DC">
        <w:rPr>
          <w:b/>
          <w:bCs/>
        </w:rPr>
        <w:t>Inwerkingtreding</w:t>
      </w:r>
      <w:r w:rsidRPr="005623DC">
        <w:br/>
        <w:t xml:space="preserve">Dit reglement treedt in werking op de datum van goedkeuring door het bestuur van de </w:t>
      </w:r>
      <w:r w:rsidR="00BB2623">
        <w:t>vereniging</w:t>
      </w:r>
      <w:r w:rsidRPr="005623DC">
        <w:t xml:space="preserve"> en is bindend voor alle spelers en teamleden.</w:t>
      </w:r>
    </w:p>
    <w:p w14:paraId="059A8045" w14:textId="77777777" w:rsidR="00806187" w:rsidRDefault="00A377EA" w:rsidP="00806187">
      <w:pPr>
        <w:numPr>
          <w:ilvl w:val="0"/>
          <w:numId w:val="6"/>
        </w:numPr>
      </w:pPr>
      <w:r>
        <w:rPr>
          <w:b/>
          <w:bCs/>
        </w:rPr>
        <w:t>Acceptatie</w:t>
      </w:r>
    </w:p>
    <w:p w14:paraId="137C4421" w14:textId="304C991B" w:rsidR="00A377EA" w:rsidRPr="00A377EA" w:rsidRDefault="00652EC2" w:rsidP="00806187">
      <w:pPr>
        <w:ind w:left="720"/>
      </w:pPr>
      <w:r>
        <w:t>Spelers gaan door inschrijven voor de competitie akkoord met de inhoud van dit reglement.</w:t>
      </w:r>
    </w:p>
    <w:sectPr w:rsidR="00A377EA" w:rsidRPr="00A377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C4626"/>
    <w:multiLevelType w:val="hybridMultilevel"/>
    <w:tmpl w:val="E5F2F5E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831D8C"/>
    <w:multiLevelType w:val="multilevel"/>
    <w:tmpl w:val="89004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2345E3"/>
    <w:multiLevelType w:val="multilevel"/>
    <w:tmpl w:val="8E4C9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2A02AE"/>
    <w:multiLevelType w:val="multilevel"/>
    <w:tmpl w:val="04300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8C1CA3"/>
    <w:multiLevelType w:val="multilevel"/>
    <w:tmpl w:val="BDAE3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98377D"/>
    <w:multiLevelType w:val="multilevel"/>
    <w:tmpl w:val="EBD00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9386701">
    <w:abstractNumId w:val="4"/>
  </w:num>
  <w:num w:numId="2" w16cid:durableId="245309323">
    <w:abstractNumId w:val="1"/>
  </w:num>
  <w:num w:numId="3" w16cid:durableId="88743682">
    <w:abstractNumId w:val="3"/>
  </w:num>
  <w:num w:numId="4" w16cid:durableId="982929274">
    <w:abstractNumId w:val="5"/>
  </w:num>
  <w:num w:numId="5" w16cid:durableId="73287209">
    <w:abstractNumId w:val="2"/>
  </w:num>
  <w:num w:numId="6" w16cid:durableId="998654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F6"/>
    <w:rsid w:val="00017E2B"/>
    <w:rsid w:val="000447AF"/>
    <w:rsid w:val="000561FA"/>
    <w:rsid w:val="000679D0"/>
    <w:rsid w:val="00080924"/>
    <w:rsid w:val="000E1A19"/>
    <w:rsid w:val="000F6EC5"/>
    <w:rsid w:val="00105580"/>
    <w:rsid w:val="001643D6"/>
    <w:rsid w:val="001A2D31"/>
    <w:rsid w:val="001B31C5"/>
    <w:rsid w:val="001B732A"/>
    <w:rsid w:val="001C252C"/>
    <w:rsid w:val="001C295B"/>
    <w:rsid w:val="00231359"/>
    <w:rsid w:val="0023725A"/>
    <w:rsid w:val="002B1CA1"/>
    <w:rsid w:val="002C2913"/>
    <w:rsid w:val="0032096D"/>
    <w:rsid w:val="00364F2A"/>
    <w:rsid w:val="00367AE8"/>
    <w:rsid w:val="00395FCE"/>
    <w:rsid w:val="003A6590"/>
    <w:rsid w:val="003E560E"/>
    <w:rsid w:val="00453497"/>
    <w:rsid w:val="00497D90"/>
    <w:rsid w:val="0050410C"/>
    <w:rsid w:val="00527272"/>
    <w:rsid w:val="00561AD6"/>
    <w:rsid w:val="00562278"/>
    <w:rsid w:val="005623DC"/>
    <w:rsid w:val="006104A8"/>
    <w:rsid w:val="00652EC2"/>
    <w:rsid w:val="00673A65"/>
    <w:rsid w:val="006A6416"/>
    <w:rsid w:val="00724FF7"/>
    <w:rsid w:val="00771395"/>
    <w:rsid w:val="007900AD"/>
    <w:rsid w:val="007B1FA6"/>
    <w:rsid w:val="007D33EA"/>
    <w:rsid w:val="007D5098"/>
    <w:rsid w:val="007F1B93"/>
    <w:rsid w:val="007F62A7"/>
    <w:rsid w:val="00806187"/>
    <w:rsid w:val="00812FE8"/>
    <w:rsid w:val="008253F6"/>
    <w:rsid w:val="00870CA5"/>
    <w:rsid w:val="008E2382"/>
    <w:rsid w:val="009B6406"/>
    <w:rsid w:val="009D4114"/>
    <w:rsid w:val="009D61FE"/>
    <w:rsid w:val="009F7B94"/>
    <w:rsid w:val="00A377EA"/>
    <w:rsid w:val="00A57303"/>
    <w:rsid w:val="00A74882"/>
    <w:rsid w:val="00A80113"/>
    <w:rsid w:val="00A80670"/>
    <w:rsid w:val="00A86393"/>
    <w:rsid w:val="00A93D29"/>
    <w:rsid w:val="00A9730E"/>
    <w:rsid w:val="00AB1951"/>
    <w:rsid w:val="00AD0BD6"/>
    <w:rsid w:val="00AE526E"/>
    <w:rsid w:val="00B047DD"/>
    <w:rsid w:val="00B124DA"/>
    <w:rsid w:val="00B17AA1"/>
    <w:rsid w:val="00B22E23"/>
    <w:rsid w:val="00B62671"/>
    <w:rsid w:val="00B653ED"/>
    <w:rsid w:val="00BB2623"/>
    <w:rsid w:val="00BB7A98"/>
    <w:rsid w:val="00BC59B8"/>
    <w:rsid w:val="00BE1D02"/>
    <w:rsid w:val="00BF07D1"/>
    <w:rsid w:val="00C707FB"/>
    <w:rsid w:val="00C70C56"/>
    <w:rsid w:val="00C720B4"/>
    <w:rsid w:val="00C77521"/>
    <w:rsid w:val="00C80526"/>
    <w:rsid w:val="00C8571E"/>
    <w:rsid w:val="00CD2E5C"/>
    <w:rsid w:val="00CF12B1"/>
    <w:rsid w:val="00D7094D"/>
    <w:rsid w:val="00D9735D"/>
    <w:rsid w:val="00DA026B"/>
    <w:rsid w:val="00DC6532"/>
    <w:rsid w:val="00DC7488"/>
    <w:rsid w:val="00E011DF"/>
    <w:rsid w:val="00EF58DB"/>
    <w:rsid w:val="00F027C5"/>
    <w:rsid w:val="00F40245"/>
    <w:rsid w:val="00F71273"/>
    <w:rsid w:val="00FB4943"/>
    <w:rsid w:val="00FB51E9"/>
    <w:rsid w:val="00FD4F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A2F0"/>
  <w15:chartTrackingRefBased/>
  <w15:docId w15:val="{85F46F79-5591-4A77-9EBD-6C352381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53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53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53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53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53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53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53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53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53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53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53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53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53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53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53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53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53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53F6"/>
    <w:rPr>
      <w:rFonts w:eastAsiaTheme="majorEastAsia" w:cstheme="majorBidi"/>
      <w:color w:val="272727" w:themeColor="text1" w:themeTint="D8"/>
    </w:rPr>
  </w:style>
  <w:style w:type="paragraph" w:styleId="Titel">
    <w:name w:val="Title"/>
    <w:basedOn w:val="Standaard"/>
    <w:next w:val="Standaard"/>
    <w:link w:val="TitelChar"/>
    <w:uiPriority w:val="10"/>
    <w:qFormat/>
    <w:rsid w:val="00825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53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53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53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53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53F6"/>
    <w:rPr>
      <w:i/>
      <w:iCs/>
      <w:color w:val="404040" w:themeColor="text1" w:themeTint="BF"/>
    </w:rPr>
  </w:style>
  <w:style w:type="paragraph" w:styleId="Lijstalinea">
    <w:name w:val="List Paragraph"/>
    <w:basedOn w:val="Standaard"/>
    <w:uiPriority w:val="34"/>
    <w:qFormat/>
    <w:rsid w:val="008253F6"/>
    <w:pPr>
      <w:ind w:left="720"/>
      <w:contextualSpacing/>
    </w:pPr>
  </w:style>
  <w:style w:type="character" w:styleId="Intensievebenadrukking">
    <w:name w:val="Intense Emphasis"/>
    <w:basedOn w:val="Standaardalinea-lettertype"/>
    <w:uiPriority w:val="21"/>
    <w:qFormat/>
    <w:rsid w:val="008253F6"/>
    <w:rPr>
      <w:i/>
      <w:iCs/>
      <w:color w:val="0F4761" w:themeColor="accent1" w:themeShade="BF"/>
    </w:rPr>
  </w:style>
  <w:style w:type="paragraph" w:styleId="Duidelijkcitaat">
    <w:name w:val="Intense Quote"/>
    <w:basedOn w:val="Standaard"/>
    <w:next w:val="Standaard"/>
    <w:link w:val="DuidelijkcitaatChar"/>
    <w:uiPriority w:val="30"/>
    <w:qFormat/>
    <w:rsid w:val="008253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53F6"/>
    <w:rPr>
      <w:i/>
      <w:iCs/>
      <w:color w:val="0F4761" w:themeColor="accent1" w:themeShade="BF"/>
    </w:rPr>
  </w:style>
  <w:style w:type="character" w:styleId="Intensieveverwijzing">
    <w:name w:val="Intense Reference"/>
    <w:basedOn w:val="Standaardalinea-lettertype"/>
    <w:uiPriority w:val="32"/>
    <w:qFormat/>
    <w:rsid w:val="008253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742142">
      <w:bodyDiv w:val="1"/>
      <w:marLeft w:val="0"/>
      <w:marRight w:val="0"/>
      <w:marTop w:val="0"/>
      <w:marBottom w:val="0"/>
      <w:divBdr>
        <w:top w:val="none" w:sz="0" w:space="0" w:color="auto"/>
        <w:left w:val="none" w:sz="0" w:space="0" w:color="auto"/>
        <w:bottom w:val="none" w:sz="0" w:space="0" w:color="auto"/>
        <w:right w:val="none" w:sz="0" w:space="0" w:color="auto"/>
      </w:divBdr>
    </w:div>
    <w:div w:id="138714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908</Words>
  <Characters>4999</Characters>
  <Application>Microsoft Office Word</Application>
  <DocSecurity>0</DocSecurity>
  <Lines>41</Lines>
  <Paragraphs>11</Paragraphs>
  <ScaleCrop>false</ScaleCrop>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Lankhorst</dc:creator>
  <cp:keywords/>
  <dc:description/>
  <cp:lastModifiedBy>Karin Jobse</cp:lastModifiedBy>
  <cp:revision>86</cp:revision>
  <dcterms:created xsi:type="dcterms:W3CDTF">2024-11-26T07:23:00Z</dcterms:created>
  <dcterms:modified xsi:type="dcterms:W3CDTF">2025-07-13T15:02:00Z</dcterms:modified>
</cp:coreProperties>
</file>